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B7" w:rsidRDefault="00D25EB7" w:rsidP="00D25EB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9B26A0">
        <w:rPr>
          <w:b/>
        </w:rPr>
        <w:t xml:space="preserve">Материально-техническое обеспечение </w:t>
      </w:r>
      <w:r>
        <w:rPr>
          <w:b/>
        </w:rPr>
        <w:t xml:space="preserve"> и оснащенность </w:t>
      </w:r>
    </w:p>
    <w:p w:rsidR="00D25EB7" w:rsidRDefault="00D25EB7" w:rsidP="00D25EB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 для инвалидов и лиц с ОВЗ</w:t>
      </w:r>
    </w:p>
    <w:p w:rsidR="00D25EB7" w:rsidRPr="009B26A0" w:rsidRDefault="00D25EB7" w:rsidP="00D25EB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 xml:space="preserve">Здание и помещения, участок детского сада соответствуют требованиям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</w:t>
      </w:r>
      <w:r w:rsidRPr="009B26A0">
        <w:rPr>
          <w:rFonts w:ascii="Times New Roman" w:hAnsi="Times New Roman" w:cs="Times New Roman"/>
          <w:sz w:val="24"/>
          <w:szCs w:val="24"/>
        </w:rPr>
        <w:t>е</w:t>
      </w:r>
      <w:r w:rsidRPr="009B26A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организаций»; требованиям пожарной безопасн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>сти; требованиям к средствам обучения и воспитания в соответствии с возрастными и индив</w:t>
      </w:r>
      <w:r w:rsidRPr="009B26A0">
        <w:rPr>
          <w:rFonts w:ascii="Times New Roman" w:hAnsi="Times New Roman" w:cs="Times New Roman"/>
          <w:sz w:val="24"/>
          <w:szCs w:val="24"/>
        </w:rPr>
        <w:t>и</w:t>
      </w:r>
      <w:r w:rsidRPr="009B26A0">
        <w:rPr>
          <w:rFonts w:ascii="Times New Roman" w:hAnsi="Times New Roman" w:cs="Times New Roman"/>
          <w:sz w:val="24"/>
          <w:szCs w:val="24"/>
        </w:rPr>
        <w:t>дуальными особенностями развития детей.</w:t>
      </w:r>
    </w:p>
    <w:p w:rsidR="00D25EB7" w:rsidRDefault="00D25EB7" w:rsidP="00D25EB7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располагает достаточно хорошей материально-технической базой: предме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ная среда в группе и кабинетах специалистов (логопедический кабинет,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зал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тимально насыщена, выдержана мера «необходимого и достаточного» для каждого вида де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тельности, представляет собой «поисковое поле» для ребёнка, стимулирующее процесс его ра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9B2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вития и саморазвития, социализации и коррекции.</w:t>
      </w:r>
    </w:p>
    <w:p w:rsidR="00D25EB7" w:rsidRPr="009B26A0" w:rsidRDefault="00D25EB7" w:rsidP="00D25EB7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10201" w:type="dxa"/>
        <w:tblLook w:val="04A0"/>
      </w:tblPr>
      <w:tblGrid>
        <w:gridCol w:w="704"/>
        <w:gridCol w:w="2693"/>
        <w:gridCol w:w="6804"/>
      </w:tblGrid>
      <w:tr w:rsidR="00D25EB7" w:rsidRPr="009B26A0" w:rsidTr="00852391">
        <w:trPr>
          <w:trHeight w:val="575"/>
        </w:trPr>
        <w:tc>
          <w:tcPr>
            <w:tcW w:w="3397" w:type="dxa"/>
            <w:gridSpan w:val="2"/>
            <w:vAlign w:val="center"/>
          </w:tcPr>
          <w:p w:rsidR="00D25EB7" w:rsidRPr="009B26A0" w:rsidRDefault="00D25EB7" w:rsidP="00852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6804" w:type="dxa"/>
            <w:vAlign w:val="center"/>
          </w:tcPr>
          <w:p w:rsidR="00D25EB7" w:rsidRPr="009B26A0" w:rsidRDefault="00D25EB7" w:rsidP="00852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D25EB7" w:rsidRPr="009B26A0" w:rsidTr="00852391">
        <w:tc>
          <w:tcPr>
            <w:tcW w:w="704" w:type="dxa"/>
            <w:vMerge w:val="restart"/>
            <w:textDirection w:val="btLr"/>
          </w:tcPr>
          <w:p w:rsidR="00D25EB7" w:rsidRPr="009B26A0" w:rsidRDefault="00D25EB7" w:rsidP="008523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группы компенсирующей направленности для детей с ТНР</w:t>
            </w:r>
          </w:p>
        </w:tc>
        <w:tc>
          <w:tcPr>
            <w:tcW w:w="2693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6804" w:type="dxa"/>
          </w:tcPr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 xml:space="preserve">-интерактивная </w:t>
            </w:r>
            <w:r>
              <w:t>доска</w:t>
            </w:r>
            <w:r w:rsidRPr="009B26A0">
              <w:t>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-проектор;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-магнитно-маркерная доска 225х100;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-ноутбук;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-магнитофон + коллекция дисков;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-детская мебель для практической деятельности;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 xml:space="preserve">-головоломки, мозаики, </w:t>
            </w:r>
            <w:proofErr w:type="spellStart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, настольные игры, лото;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для развития ВПФ;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математике, развитию речи, об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чению грамоте;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-игровая мебель, атрибуты для сюжетно-ролевых игр;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-календарь погоды;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-книжный уголок;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-конструкторы различных видов;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-дидактические наглядные материалы с изображением живо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ных, птиц, насекомых и т.д.;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-природный уголок;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-различные игры театров;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-уголок для изобразительной деятельности;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-физкультурное оборудование для гимнастики после сна и др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гое;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логоуголок</w:t>
            </w:r>
            <w:proofErr w:type="spellEnd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EB7" w:rsidRPr="009B26A0" w:rsidTr="00852391">
        <w:tc>
          <w:tcPr>
            <w:tcW w:w="704" w:type="dxa"/>
            <w:vMerge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</w:tc>
        <w:tc>
          <w:tcPr>
            <w:tcW w:w="6804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-детские кровати.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7" w:rsidRPr="009B26A0" w:rsidTr="00852391">
        <w:tc>
          <w:tcPr>
            <w:tcW w:w="704" w:type="dxa"/>
            <w:vMerge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ра</w:t>
            </w: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девания (одевания)</w:t>
            </w:r>
          </w:p>
        </w:tc>
        <w:tc>
          <w:tcPr>
            <w:tcW w:w="6804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-детские шкафчики для раздевания (одевания);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-информационный уголок для родителей;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-выставка детского творчества;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-другое.</w:t>
            </w:r>
          </w:p>
        </w:tc>
      </w:tr>
      <w:tr w:rsidR="00D25EB7" w:rsidRPr="009B26A0" w:rsidTr="00852391">
        <w:tc>
          <w:tcPr>
            <w:tcW w:w="3397" w:type="dxa"/>
            <w:gridSpan w:val="2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учителя-логопеда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(Полный перечень имеющег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ся в кабинете учителя-логопеда оборудования нах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дится в «Паспорте логопед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ческого кабинета»)</w:t>
            </w:r>
          </w:p>
        </w:tc>
        <w:tc>
          <w:tcPr>
            <w:tcW w:w="6804" w:type="dxa"/>
          </w:tcPr>
          <w:p w:rsidR="00D25EB7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</w:t>
            </w:r>
            <w:r>
              <w:t>компьютер</w:t>
            </w:r>
            <w:r w:rsidRPr="009B26A0">
              <w:t>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>
              <w:t>-компьютерный интерактивный стол;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-магнитная доска;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-наборное полотно;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</w:t>
            </w:r>
            <w:proofErr w:type="spellStart"/>
            <w:r w:rsidRPr="009B26A0">
              <w:t>коврограф</w:t>
            </w:r>
            <w:proofErr w:type="spellEnd"/>
            <w:r w:rsidRPr="009B26A0">
              <w:t>;</w:t>
            </w:r>
          </w:p>
          <w:p w:rsidR="00D25EB7" w:rsidRPr="009B26A0" w:rsidRDefault="00D25EB7" w:rsidP="00852391">
            <w:pPr>
              <w:pStyle w:val="a3"/>
              <w:spacing w:before="0" w:beforeAutospacing="0" w:after="0" w:afterAutospacing="0"/>
              <w:jc w:val="both"/>
            </w:pPr>
            <w:r w:rsidRPr="009B26A0">
              <w:t>-коллекция дисков с обучающими программами, аудиомат</w:t>
            </w:r>
            <w:r w:rsidRPr="009B26A0">
              <w:t>е</w:t>
            </w:r>
            <w:r w:rsidRPr="009B26A0">
              <w:t>риалами;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-программный комплекс;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-логопедический стол с зеркалом;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-картотека предметных и сюжетных картинок, речевого мат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-дидактические игры;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игры </w:t>
            </w:r>
            <w:proofErr w:type="spellStart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, Никитина.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-детские столы + стулья;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-другое.</w:t>
            </w:r>
          </w:p>
        </w:tc>
      </w:tr>
      <w:tr w:rsidR="00D25EB7" w:rsidRPr="009B26A0" w:rsidTr="00852391">
        <w:tc>
          <w:tcPr>
            <w:tcW w:w="3397" w:type="dxa"/>
            <w:gridSpan w:val="2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6804" w:type="dxa"/>
          </w:tcPr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-стеллаж для пособий, игрушек и прочего материала;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пианино; </w:t>
            </w: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пианино;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-музыкальный центр;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9B26A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-музыкальные инструменты и шумовые игрушки;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-аудиокассеты с записями музыкальных произведений;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-детские хохломские стулья;</w:t>
            </w:r>
          </w:p>
          <w:p w:rsidR="00D25EB7" w:rsidRPr="009B26A0" w:rsidRDefault="00D25EB7" w:rsidP="008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0">
              <w:rPr>
                <w:rFonts w:ascii="Times New Roman" w:hAnsi="Times New Roman" w:cs="Times New Roman"/>
                <w:sz w:val="24"/>
                <w:szCs w:val="24"/>
              </w:rPr>
              <w:t>-другое.</w:t>
            </w:r>
          </w:p>
        </w:tc>
      </w:tr>
    </w:tbl>
    <w:p w:rsidR="00D25EB7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 и средствами обучения и воспитания образовательной деятельности с детьми с тяжёлыми нарушениями речи</w:t>
      </w:r>
      <w:r>
        <w:rPr>
          <w:rFonts w:ascii="Times New Roman" w:hAnsi="Times New Roman" w:cs="Times New Roman"/>
          <w:b/>
          <w:sz w:val="24"/>
          <w:szCs w:val="24"/>
        </w:rPr>
        <w:t>, с задержкой психического развития, с комплексными нарушениями</w:t>
      </w:r>
    </w:p>
    <w:p w:rsidR="00D25EB7" w:rsidRPr="009B26A0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Целостность педагогического процесса в детском саду обеспечивается реализацией пр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>грамм, перечисленных ниже.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9B26A0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Вариативная основная образовательная программа дошкольного образования «Мир о</w:t>
      </w:r>
      <w:r w:rsidRPr="009B26A0">
        <w:rPr>
          <w:rFonts w:ascii="Times New Roman" w:hAnsi="Times New Roman" w:cs="Times New Roman"/>
          <w:sz w:val="24"/>
          <w:szCs w:val="24"/>
        </w:rPr>
        <w:t>т</w:t>
      </w:r>
      <w:r w:rsidRPr="009B26A0">
        <w:rPr>
          <w:rFonts w:ascii="Times New Roman" w:hAnsi="Times New Roman" w:cs="Times New Roman"/>
          <w:sz w:val="24"/>
          <w:szCs w:val="24"/>
        </w:rPr>
        <w:t>крытий». //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/Под общей редакцией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, И.А.Лыковой. – М.: Издательский дом «Цветной мир», 2016.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9B26A0">
        <w:rPr>
          <w:rFonts w:ascii="Times New Roman" w:hAnsi="Times New Roman"/>
          <w:b/>
          <w:sz w:val="24"/>
          <w:szCs w:val="24"/>
        </w:rPr>
        <w:t xml:space="preserve"> «Познавательное развитие»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Вариативная основная образовательная программа дошкольного образования «Мир о</w:t>
      </w:r>
      <w:r w:rsidRPr="009B26A0">
        <w:rPr>
          <w:rFonts w:ascii="Times New Roman" w:hAnsi="Times New Roman" w:cs="Times New Roman"/>
          <w:sz w:val="24"/>
          <w:szCs w:val="24"/>
        </w:rPr>
        <w:t>т</w:t>
      </w:r>
      <w:r w:rsidRPr="009B26A0">
        <w:rPr>
          <w:rFonts w:ascii="Times New Roman" w:hAnsi="Times New Roman" w:cs="Times New Roman"/>
          <w:sz w:val="24"/>
          <w:szCs w:val="24"/>
        </w:rPr>
        <w:t>крытий». //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/Под общей редакцией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, И.А.Лыковой. – М.: Издательский дом «Цветной мир», 2016.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Дополнительная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lastRenderedPageBreak/>
        <w:t>Примерная адаптированная основная образовательная программа для дошкольников с тяжёлыми нарушениями речи» /Под редакцией профессора Л.В.Лопатиной. – СПб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>2015.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Примерная адаптированная основная образовательная программа для дошкольников с тяжёлыми нарушениями речи» /Под редакцией профессора Л.В.Лопатиной. – СПб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>2015.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Дополнительные программы: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Чиркина Г.В., Филичева Т.Б. Коррекционное обучение и воспитание детей 5-летнего возраста с общим недоразвитием речи. – М., 1991.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Чиркина Г.В., Филичева Т.Б. Подготовка к школе детей с общим недоразвитием речи в условиях специального детского сада (Часть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>Второй год обучения).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 – М., 1993.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9B26A0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Вариативная основная образовательная программа дошкольного образования «Мир о</w:t>
      </w:r>
      <w:r w:rsidRPr="009B26A0">
        <w:rPr>
          <w:rFonts w:ascii="Times New Roman" w:hAnsi="Times New Roman" w:cs="Times New Roman"/>
          <w:sz w:val="24"/>
          <w:szCs w:val="24"/>
        </w:rPr>
        <w:t>т</w:t>
      </w:r>
      <w:r w:rsidRPr="009B26A0">
        <w:rPr>
          <w:rFonts w:ascii="Times New Roman" w:hAnsi="Times New Roman" w:cs="Times New Roman"/>
          <w:sz w:val="24"/>
          <w:szCs w:val="24"/>
        </w:rPr>
        <w:t>крытий». //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/Под общей редакцией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, И.А.Лыковой. – М.: Издательский дом «Цветной мир», 2016.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Буренина А.И.</w:t>
      </w:r>
      <w:r w:rsidRPr="009B26A0">
        <w:rPr>
          <w:rFonts w:ascii="Times New Roman" w:hAnsi="Times New Roman" w:cs="Times New Roman"/>
          <w:sz w:val="24"/>
          <w:szCs w:val="24"/>
        </w:rPr>
        <w:t xml:space="preserve"> Ритмическая мозаика. – СПб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>2009.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9B26A0">
        <w:rPr>
          <w:rFonts w:ascii="Times New Roman" w:hAnsi="Times New Roman"/>
          <w:b/>
          <w:sz w:val="24"/>
          <w:szCs w:val="24"/>
        </w:rPr>
        <w:t xml:space="preserve">«Физическое развитие» 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Основная программа:</w:t>
      </w:r>
    </w:p>
    <w:p w:rsidR="00D25EB7" w:rsidRPr="009B26A0" w:rsidRDefault="00D25EB7" w:rsidP="00D25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Вариативная основная образовательная программа дошкольного образования «Мир о</w:t>
      </w:r>
      <w:r w:rsidRPr="009B26A0">
        <w:rPr>
          <w:rFonts w:ascii="Times New Roman" w:hAnsi="Times New Roman" w:cs="Times New Roman"/>
          <w:sz w:val="24"/>
          <w:szCs w:val="24"/>
        </w:rPr>
        <w:t>т</w:t>
      </w:r>
      <w:r w:rsidRPr="009B26A0">
        <w:rPr>
          <w:rFonts w:ascii="Times New Roman" w:hAnsi="Times New Roman" w:cs="Times New Roman"/>
          <w:sz w:val="24"/>
          <w:szCs w:val="24"/>
        </w:rPr>
        <w:t>крытий». //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/Под общей редакцией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, И.А.Лыковой. – М.: Издательский дом «Цветной мир», 2016.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деятельности по организации профе</w:t>
      </w:r>
      <w:r w:rsidRPr="009B26A0">
        <w:rPr>
          <w:rFonts w:ascii="Times New Roman" w:hAnsi="Times New Roman" w:cs="Times New Roman"/>
          <w:b/>
          <w:sz w:val="24"/>
          <w:szCs w:val="24"/>
        </w:rPr>
        <w:t>с</w:t>
      </w:r>
      <w:r w:rsidRPr="009B26A0">
        <w:rPr>
          <w:rFonts w:ascii="Times New Roman" w:hAnsi="Times New Roman" w:cs="Times New Roman"/>
          <w:b/>
          <w:sz w:val="24"/>
          <w:szCs w:val="24"/>
        </w:rPr>
        <w:t>сиональной коррекции речевых нарушений: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Примерная адаптированная основная образовательная программа для дошкольников с т</w:t>
      </w:r>
      <w:r w:rsidRPr="009B26A0">
        <w:rPr>
          <w:rFonts w:ascii="Times New Roman" w:hAnsi="Times New Roman" w:cs="Times New Roman"/>
          <w:sz w:val="24"/>
          <w:szCs w:val="24"/>
        </w:rPr>
        <w:t>я</w:t>
      </w:r>
      <w:r w:rsidRPr="009B26A0">
        <w:rPr>
          <w:rFonts w:ascii="Times New Roman" w:hAnsi="Times New Roman" w:cs="Times New Roman"/>
          <w:sz w:val="24"/>
          <w:szCs w:val="24"/>
        </w:rPr>
        <w:t xml:space="preserve">жёлыми нарушениями речи /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Л.Б.Баряева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О.П.Гаврилушкина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Г.Г.Голубева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и др.; Под редакцией профессора Л.В.Лопатиной. – СПб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>2015.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i/>
          <w:sz w:val="24"/>
          <w:szCs w:val="24"/>
        </w:rPr>
        <w:t>Филичева Т.Б., Чиркина Г.В.</w:t>
      </w:r>
      <w:r w:rsidRPr="009B26A0">
        <w:rPr>
          <w:rFonts w:ascii="Times New Roman" w:hAnsi="Times New Roman" w:cs="Times New Roman"/>
          <w:sz w:val="24"/>
          <w:szCs w:val="24"/>
        </w:rPr>
        <w:t xml:space="preserve"> Коррекционное обучение и воспитание детей 5-летнего во</w:t>
      </w:r>
      <w:r w:rsidRPr="009B26A0">
        <w:rPr>
          <w:rFonts w:ascii="Times New Roman" w:hAnsi="Times New Roman" w:cs="Times New Roman"/>
          <w:sz w:val="24"/>
          <w:szCs w:val="24"/>
        </w:rPr>
        <w:t>з</w:t>
      </w:r>
      <w:r w:rsidRPr="009B26A0">
        <w:rPr>
          <w:rFonts w:ascii="Times New Roman" w:hAnsi="Times New Roman" w:cs="Times New Roman"/>
          <w:sz w:val="24"/>
          <w:szCs w:val="24"/>
        </w:rPr>
        <w:t>раста с общим недоразвитием речи. – М., 1991.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6A0">
        <w:rPr>
          <w:rFonts w:ascii="Times New Roman" w:hAnsi="Times New Roman" w:cs="Times New Roman"/>
          <w:i/>
          <w:sz w:val="24"/>
          <w:szCs w:val="24"/>
        </w:rPr>
        <w:t>Филичева Т.Б., Чиркина Г.В.</w:t>
      </w:r>
      <w:r w:rsidRPr="009B26A0">
        <w:rPr>
          <w:rFonts w:ascii="Times New Roman" w:hAnsi="Times New Roman" w:cs="Times New Roman"/>
          <w:sz w:val="24"/>
          <w:szCs w:val="24"/>
        </w:rPr>
        <w:t xml:space="preserve"> Подготовка к школе детей с общим недоразвитием речи в у</w:t>
      </w:r>
      <w:r w:rsidRPr="009B26A0">
        <w:rPr>
          <w:rFonts w:ascii="Times New Roman" w:hAnsi="Times New Roman" w:cs="Times New Roman"/>
          <w:sz w:val="24"/>
          <w:szCs w:val="24"/>
        </w:rPr>
        <w:t>с</w:t>
      </w:r>
      <w:r w:rsidRPr="009B26A0">
        <w:rPr>
          <w:rFonts w:ascii="Times New Roman" w:hAnsi="Times New Roman" w:cs="Times New Roman"/>
          <w:sz w:val="24"/>
          <w:szCs w:val="24"/>
        </w:rPr>
        <w:t>ловиях специального детского сада (Часть 2.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>Второй год обучения).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 – М., 1993.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Специализированные компьютерные игры.</w:t>
      </w:r>
    </w:p>
    <w:p w:rsidR="00D25EB7" w:rsidRPr="009B26A0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развивающей среды группы и </w:t>
      </w:r>
    </w:p>
    <w:p w:rsidR="00D25EB7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логопедич</w:t>
      </w:r>
      <w:r w:rsidRPr="009B26A0">
        <w:rPr>
          <w:rFonts w:ascii="Times New Roman" w:hAnsi="Times New Roman" w:cs="Times New Roman"/>
          <w:b/>
          <w:sz w:val="24"/>
          <w:szCs w:val="24"/>
        </w:rPr>
        <w:t>е</w:t>
      </w:r>
      <w:r w:rsidRPr="009B26A0">
        <w:rPr>
          <w:rFonts w:ascii="Times New Roman" w:hAnsi="Times New Roman" w:cs="Times New Roman"/>
          <w:b/>
          <w:sz w:val="24"/>
          <w:szCs w:val="24"/>
        </w:rPr>
        <w:t>ского кабинета</w:t>
      </w:r>
    </w:p>
    <w:p w:rsidR="00D25EB7" w:rsidRPr="009B26A0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Оборудование в групповой комнате располагается таким образом, чтобы оставалось пр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>странство для самостоятельной двигательной активности детей. Используется тематическое «нежёсткое» зонирование.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 группе отсутствуют предметы и растения, угрожающие жизни и здоровью детей. Де</w:t>
      </w:r>
      <w:r w:rsidRPr="009B26A0">
        <w:rPr>
          <w:rFonts w:ascii="Times New Roman" w:hAnsi="Times New Roman" w:cs="Times New Roman"/>
          <w:sz w:val="24"/>
          <w:szCs w:val="24"/>
        </w:rPr>
        <w:t>т</w:t>
      </w:r>
      <w:r w:rsidRPr="009B26A0">
        <w:rPr>
          <w:rFonts w:ascii="Times New Roman" w:hAnsi="Times New Roman" w:cs="Times New Roman"/>
          <w:sz w:val="24"/>
          <w:szCs w:val="24"/>
        </w:rPr>
        <w:t xml:space="preserve">ская мебель соответствует росту и возрасту детей. </w:t>
      </w:r>
    </w:p>
    <w:p w:rsidR="00D25EB7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b/>
          <w:sz w:val="24"/>
          <w:szCs w:val="24"/>
        </w:rPr>
        <w:t>Логопедический кабинет</w:t>
      </w:r>
      <w:r w:rsidRPr="009B26A0">
        <w:rPr>
          <w:rFonts w:ascii="Times New Roman" w:hAnsi="Times New Roman" w:cs="Times New Roman"/>
          <w:sz w:val="24"/>
          <w:szCs w:val="24"/>
        </w:rPr>
        <w:t xml:space="preserve"> представляет хорошо освещённое помещение. Цвет стен, шт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 xml:space="preserve">ры из лёгкой вуали создают лёгкое и комфортное восприятие пространства кабинета. 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Пространственно-организующим элементом зоны индивидуальной коррекции речи сл</w:t>
      </w:r>
      <w:r w:rsidRPr="009B26A0">
        <w:rPr>
          <w:rFonts w:ascii="Times New Roman" w:hAnsi="Times New Roman" w:cs="Times New Roman"/>
          <w:sz w:val="24"/>
          <w:szCs w:val="24"/>
        </w:rPr>
        <w:t>у</w:t>
      </w:r>
      <w:r w:rsidRPr="009B26A0">
        <w:rPr>
          <w:rFonts w:ascii="Times New Roman" w:hAnsi="Times New Roman" w:cs="Times New Roman"/>
          <w:sz w:val="24"/>
          <w:szCs w:val="24"/>
        </w:rPr>
        <w:t>жит логопедический стол с зеркалом. Здесь размещены картинки для выполнения артикуляц</w:t>
      </w:r>
      <w:r w:rsidRPr="009B26A0">
        <w:rPr>
          <w:rFonts w:ascii="Times New Roman" w:hAnsi="Times New Roman" w:cs="Times New Roman"/>
          <w:sz w:val="24"/>
          <w:szCs w:val="24"/>
        </w:rPr>
        <w:t>и</w:t>
      </w:r>
      <w:r w:rsidRPr="009B26A0">
        <w:rPr>
          <w:rFonts w:ascii="Times New Roman" w:hAnsi="Times New Roman" w:cs="Times New Roman"/>
          <w:sz w:val="24"/>
          <w:szCs w:val="24"/>
        </w:rPr>
        <w:t>онной гимнастики в занимательной форме, находятся пособия и игры для автоматизации, ди</w:t>
      </w:r>
      <w:r w:rsidRPr="009B26A0">
        <w:rPr>
          <w:rFonts w:ascii="Times New Roman" w:hAnsi="Times New Roman" w:cs="Times New Roman"/>
          <w:sz w:val="24"/>
          <w:szCs w:val="24"/>
        </w:rPr>
        <w:t>ф</w:t>
      </w:r>
      <w:r w:rsidRPr="009B26A0">
        <w:rPr>
          <w:rFonts w:ascii="Times New Roman" w:hAnsi="Times New Roman" w:cs="Times New Roman"/>
          <w:sz w:val="24"/>
          <w:szCs w:val="24"/>
        </w:rPr>
        <w:t>ференциации звуков в слогах, словах, предложениях, тексте.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Кабинет оснащён всем необходимым для проведения подгрупповых и индивидуальных занятий. Подобрана картотека предметных и сюжетных картинок и речевого материала для ра</w:t>
      </w:r>
      <w:r w:rsidRPr="009B26A0">
        <w:rPr>
          <w:rFonts w:ascii="Times New Roman" w:hAnsi="Times New Roman" w:cs="Times New Roman"/>
          <w:sz w:val="24"/>
          <w:szCs w:val="24"/>
        </w:rPr>
        <w:t>з</w:t>
      </w:r>
      <w:r w:rsidRPr="009B26A0">
        <w:rPr>
          <w:rFonts w:ascii="Times New Roman" w:hAnsi="Times New Roman" w:cs="Times New Roman"/>
          <w:sz w:val="24"/>
          <w:szCs w:val="24"/>
        </w:rPr>
        <w:t>вития лексико-грамматических категорий, связной речи и психических процессов.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 xml:space="preserve">Для подгрупповых занятий в логопедическом кабинете есть магнитная доска, наборное полотно, детские столы и стулья. Игры, игрушки, пособия размещаются в шкафах. На полках, находящихся на уровне роста детей, размещается материал для самостоятельной деятельности детей. </w:t>
      </w:r>
      <w:r w:rsidRPr="009B26A0">
        <w:rPr>
          <w:rFonts w:ascii="Times New Roman" w:hAnsi="Times New Roman" w:cs="Times New Roman"/>
          <w:sz w:val="24"/>
          <w:szCs w:val="24"/>
        </w:rPr>
        <w:lastRenderedPageBreak/>
        <w:t>На закрытых полках хранится материал по всем лексическим темам. Это крупные пре</w:t>
      </w:r>
      <w:r w:rsidRPr="009B26A0">
        <w:rPr>
          <w:rFonts w:ascii="Times New Roman" w:hAnsi="Times New Roman" w:cs="Times New Roman"/>
          <w:sz w:val="24"/>
          <w:szCs w:val="24"/>
        </w:rPr>
        <w:t>д</w:t>
      </w:r>
      <w:r w:rsidRPr="009B26A0">
        <w:rPr>
          <w:rFonts w:ascii="Times New Roman" w:hAnsi="Times New Roman" w:cs="Times New Roman"/>
          <w:sz w:val="24"/>
          <w:szCs w:val="24"/>
        </w:rPr>
        <w:t>метные и сюжетные картинки, настольно-печатные дидактические игры и пособия для уточн</w:t>
      </w:r>
      <w:r w:rsidRPr="009B26A0">
        <w:rPr>
          <w:rFonts w:ascii="Times New Roman" w:hAnsi="Times New Roman" w:cs="Times New Roman"/>
          <w:sz w:val="24"/>
          <w:szCs w:val="24"/>
        </w:rPr>
        <w:t>е</w:t>
      </w:r>
      <w:r w:rsidRPr="009B26A0">
        <w:rPr>
          <w:rFonts w:ascii="Times New Roman" w:hAnsi="Times New Roman" w:cs="Times New Roman"/>
          <w:sz w:val="24"/>
          <w:szCs w:val="24"/>
        </w:rPr>
        <w:t xml:space="preserve">ния и расширения словаря, формирования и совершенствования грамматического строя речи, фонетико-фонематических представлений, связной речи, зрительного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и конструктивн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, неречевых психических функций. Кроме того, в кабинете есть конструкторы (</w:t>
      </w:r>
      <w:r w:rsidRPr="009B26A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B26A0">
        <w:rPr>
          <w:rFonts w:ascii="Times New Roman" w:hAnsi="Times New Roman" w:cs="Times New Roman"/>
          <w:sz w:val="24"/>
          <w:szCs w:val="24"/>
        </w:rPr>
        <w:t xml:space="preserve"> и др.), мозаика, кинетический песок </w:t>
      </w:r>
      <w:r w:rsidRPr="009B26A0">
        <w:rPr>
          <w:rFonts w:ascii="Times New Roman" w:hAnsi="Times New Roman" w:cs="Times New Roman"/>
          <w:sz w:val="24"/>
          <w:szCs w:val="24"/>
          <w:lang w:val="en-US"/>
        </w:rPr>
        <w:t>Kinetic</w:t>
      </w:r>
      <w:r w:rsidRPr="009B26A0">
        <w:rPr>
          <w:rFonts w:ascii="Times New Roman" w:hAnsi="Times New Roman" w:cs="Times New Roman"/>
          <w:sz w:val="24"/>
          <w:szCs w:val="24"/>
        </w:rPr>
        <w:t xml:space="preserve"> </w:t>
      </w:r>
      <w:r w:rsidRPr="009B26A0"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9B26A0">
        <w:rPr>
          <w:rFonts w:ascii="Times New Roman" w:hAnsi="Times New Roman" w:cs="Times New Roman"/>
          <w:sz w:val="24"/>
          <w:szCs w:val="24"/>
        </w:rPr>
        <w:t xml:space="preserve">, массажные мячики, шарики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и другие пособия.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 xml:space="preserve">Особое место в кабинете занимает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«Ларчик» 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 сшитыми из фетра разнообра</w:t>
      </w:r>
      <w:r w:rsidRPr="009B26A0">
        <w:rPr>
          <w:rFonts w:ascii="Times New Roman" w:hAnsi="Times New Roman" w:cs="Times New Roman"/>
          <w:sz w:val="24"/>
          <w:szCs w:val="24"/>
        </w:rPr>
        <w:t>з</w:t>
      </w:r>
      <w:r w:rsidRPr="009B26A0">
        <w:rPr>
          <w:rFonts w:ascii="Times New Roman" w:hAnsi="Times New Roman" w:cs="Times New Roman"/>
          <w:sz w:val="24"/>
          <w:szCs w:val="24"/>
        </w:rPr>
        <w:t xml:space="preserve">ными фигурами (животные, люди и др.). Благодаря пришитой на обратную сторону липучке, фигуры легко снимаются и прикрепляются, ими можно манипулировать, «рисовать» картины, что делает занятия более интересными для детей. Играть можно на настенном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, на полу, а также за столом, используя </w:t>
      </w:r>
      <w:proofErr w:type="gramStart"/>
      <w:r w:rsidRPr="009B26A0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9B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>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В настоящее время невозможно представить обучение детей без компьютера, поэтому з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>на технических средств обучения в логопедическом кабинете представлена моноблоком, ко</w:t>
      </w:r>
      <w:r w:rsidRPr="009B26A0">
        <w:rPr>
          <w:rFonts w:ascii="Times New Roman" w:hAnsi="Times New Roman" w:cs="Times New Roman"/>
          <w:sz w:val="24"/>
          <w:szCs w:val="24"/>
        </w:rPr>
        <w:t>л</w:t>
      </w:r>
      <w:r w:rsidRPr="009B26A0">
        <w:rPr>
          <w:rFonts w:ascii="Times New Roman" w:hAnsi="Times New Roman" w:cs="Times New Roman"/>
          <w:sz w:val="24"/>
          <w:szCs w:val="24"/>
        </w:rPr>
        <w:t>лекцией обучающих и развивающих игр, программным комплексом «</w:t>
      </w:r>
      <w:proofErr w:type="spellStart"/>
      <w:r w:rsidRPr="009B26A0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9B26A0">
        <w:rPr>
          <w:rFonts w:ascii="Times New Roman" w:hAnsi="Times New Roman" w:cs="Times New Roman"/>
          <w:sz w:val="24"/>
          <w:szCs w:val="24"/>
        </w:rPr>
        <w:t xml:space="preserve"> плюс», а также аудиодисками с весёлыми детскими мелодиями и песенками, музыкой для релаксации.</w:t>
      </w:r>
    </w:p>
    <w:p w:rsidR="00D25EB7" w:rsidRPr="009B26A0" w:rsidRDefault="00D25EB7" w:rsidP="00D2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6A0">
        <w:rPr>
          <w:rFonts w:ascii="Times New Roman" w:hAnsi="Times New Roman" w:cs="Times New Roman"/>
          <w:sz w:val="24"/>
          <w:szCs w:val="24"/>
        </w:rPr>
        <w:t>Составляя воспитателям еженедельные задания, учитель-логопед не только даёт им мет</w:t>
      </w:r>
      <w:r w:rsidRPr="009B26A0">
        <w:rPr>
          <w:rFonts w:ascii="Times New Roman" w:hAnsi="Times New Roman" w:cs="Times New Roman"/>
          <w:sz w:val="24"/>
          <w:szCs w:val="24"/>
        </w:rPr>
        <w:t>о</w:t>
      </w:r>
      <w:r w:rsidRPr="009B26A0">
        <w:rPr>
          <w:rFonts w:ascii="Times New Roman" w:hAnsi="Times New Roman" w:cs="Times New Roman"/>
          <w:sz w:val="24"/>
          <w:szCs w:val="24"/>
        </w:rPr>
        <w:t>дические рекомендации, но и, при отсутствии необходимого наглядного материала в группе, обеспечивает педагогов играми и пособиями из своего кабинета, что позволяет эффективно осуществлять преемственность в работе и закреплять с детьми пройденный материал.</w:t>
      </w:r>
    </w:p>
    <w:p w:rsidR="00D25EB7" w:rsidRPr="009B26A0" w:rsidRDefault="00D25EB7" w:rsidP="00D25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B7" w:rsidRPr="009B26A0" w:rsidRDefault="00D25EB7" w:rsidP="00D2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98" w:rsidRDefault="00C75E98"/>
    <w:sectPr w:rsidR="00C75E98" w:rsidSect="00D25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EB7"/>
    <w:rsid w:val="00C75E98"/>
    <w:rsid w:val="00D2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5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1273</Words>
  <Characters>7259</Characters>
  <Application>Microsoft Office Word</Application>
  <DocSecurity>0</DocSecurity>
  <Lines>60</Lines>
  <Paragraphs>17</Paragraphs>
  <ScaleCrop>false</ScaleCrop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2018-03-12T06:49:00Z</dcterms:created>
  <dcterms:modified xsi:type="dcterms:W3CDTF">2018-03-12T06:54:00Z</dcterms:modified>
</cp:coreProperties>
</file>